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1B44" w14:textId="7DF0ABEA" w:rsidR="00EA19B8" w:rsidRPr="00AC5BB3" w:rsidRDefault="00B779DD" w:rsidP="00EA19B8">
      <w:pPr>
        <w:spacing w:line="276" w:lineRule="auto"/>
        <w:jc w:val="both"/>
        <w:rPr>
          <w:rFonts w:ascii="Calibri" w:hAnsi="Calibri"/>
          <w:sz w:val="16"/>
          <w:szCs w:val="16"/>
        </w:rPr>
      </w:pPr>
      <w:r>
        <w:rPr>
          <w:noProof/>
          <w14:ligatures w14:val="standardContextual"/>
        </w:rPr>
        <w:drawing>
          <wp:anchor distT="0" distB="0" distL="114300" distR="114300" simplePos="0" relativeHeight="251658240" behindDoc="0" locked="0" layoutInCell="1" allowOverlap="1" wp14:anchorId="3A43B049" wp14:editId="166A08FF">
            <wp:simplePos x="0" y="0"/>
            <wp:positionH relativeFrom="column">
              <wp:posOffset>66675</wp:posOffset>
            </wp:positionH>
            <wp:positionV relativeFrom="page">
              <wp:posOffset>828675</wp:posOffset>
            </wp:positionV>
            <wp:extent cx="352425" cy="352425"/>
            <wp:effectExtent l="0" t="0" r="9525" b="9525"/>
            <wp:wrapTopAndBottom/>
            <wp:docPr id="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p>
    <w:p w14:paraId="5FC1B7BF" w14:textId="4732ABAB" w:rsidR="00EA19B8" w:rsidRPr="00FF5DBF" w:rsidRDefault="00EA19B8" w:rsidP="00EA19B8">
      <w:pPr>
        <w:spacing w:line="276" w:lineRule="auto"/>
        <w:jc w:val="center"/>
        <w:rPr>
          <w:rFonts w:ascii="Calibri" w:hAnsi="Calibri"/>
          <w:b/>
          <w:smallCaps/>
          <w:sz w:val="22"/>
          <w:szCs w:val="22"/>
        </w:rPr>
      </w:pPr>
      <w:r w:rsidRPr="00FF5DBF">
        <w:rPr>
          <w:rFonts w:ascii="Calibri" w:hAnsi="Calibri"/>
          <w:b/>
          <w:smallCaps/>
          <w:sz w:val="22"/>
          <w:szCs w:val="22"/>
        </w:rPr>
        <w:t>JOB DESCRIPTION</w:t>
      </w:r>
    </w:p>
    <w:p w14:paraId="25B3157F" w14:textId="41A37A08" w:rsidR="00EA19B8" w:rsidRPr="00FF5DBF" w:rsidRDefault="00EA19B8" w:rsidP="00EA19B8">
      <w:pPr>
        <w:spacing w:line="276" w:lineRule="auto"/>
        <w:jc w:val="center"/>
        <w:rPr>
          <w:rFonts w:ascii="Calibri" w:hAnsi="Calibri"/>
          <w:b/>
          <w:smallCaps/>
          <w:sz w:val="22"/>
          <w:szCs w:val="22"/>
        </w:rPr>
      </w:pPr>
      <w:r>
        <w:rPr>
          <w:rFonts w:ascii="Calibri" w:hAnsi="Calibri"/>
          <w:b/>
          <w:smallCaps/>
          <w:sz w:val="22"/>
          <w:szCs w:val="22"/>
        </w:rPr>
        <w:t>ADMINISTRATIVE SPECIALIST</w:t>
      </w:r>
    </w:p>
    <w:p w14:paraId="624C6D52" w14:textId="77777777" w:rsidR="00EA19B8" w:rsidRPr="00FC75A4" w:rsidRDefault="00EA19B8" w:rsidP="00EA19B8">
      <w:pPr>
        <w:rPr>
          <w:rFonts w:ascii="Calibri" w:hAnsi="Calibri" w:cs="Tahoma"/>
          <w:color w:val="000000"/>
          <w:sz w:val="22"/>
          <w:szCs w:val="22"/>
        </w:rPr>
      </w:pPr>
      <w:r w:rsidRPr="00FC75A4">
        <w:rPr>
          <w:rFonts w:ascii="Calibri" w:hAnsi="Calibri"/>
          <w:b/>
          <w:sz w:val="22"/>
          <w:szCs w:val="22"/>
        </w:rPr>
        <w:t>Reports to: CEO</w:t>
      </w:r>
      <w:r>
        <w:rPr>
          <w:rFonts w:ascii="Calibri" w:hAnsi="Calibri"/>
          <w:b/>
          <w:sz w:val="22"/>
          <w:szCs w:val="22"/>
        </w:rPr>
        <w:tab/>
      </w:r>
      <w:r w:rsidRPr="00FC75A4">
        <w:rPr>
          <w:rFonts w:ascii="Calibri" w:hAnsi="Calibri"/>
          <w:b/>
          <w:sz w:val="22"/>
          <w:szCs w:val="22"/>
        </w:rPr>
        <w:tab/>
      </w:r>
      <w:r w:rsidRPr="00FC75A4">
        <w:rPr>
          <w:rFonts w:ascii="Calibri" w:hAnsi="Calibri" w:cs="Tahoma"/>
          <w:color w:val="000000"/>
          <w:sz w:val="22"/>
          <w:szCs w:val="22"/>
        </w:rPr>
        <w:t>Non-Exempt</w:t>
      </w:r>
      <w:r w:rsidRPr="00FC75A4">
        <w:rPr>
          <w:rFonts w:ascii="Calibri" w:hAnsi="Calibri" w:cs="Tahoma"/>
          <w:color w:val="000000"/>
          <w:sz w:val="22"/>
          <w:szCs w:val="22"/>
        </w:rPr>
        <w:tab/>
      </w:r>
      <w:r>
        <w:rPr>
          <w:rFonts w:ascii="Calibri" w:hAnsi="Calibri" w:cs="Tahoma"/>
          <w:color w:val="000000"/>
          <w:sz w:val="22"/>
          <w:szCs w:val="22"/>
        </w:rPr>
        <w:tab/>
      </w:r>
      <w:r w:rsidRPr="00FC75A4">
        <w:rPr>
          <w:rFonts w:ascii="Calibri" w:hAnsi="Calibri" w:cs="Tahoma"/>
          <w:color w:val="000000"/>
          <w:sz w:val="22"/>
          <w:szCs w:val="22"/>
        </w:rPr>
        <w:t xml:space="preserve">Job number: </w:t>
      </w:r>
      <w:r>
        <w:rPr>
          <w:rFonts w:ascii="Calibri" w:hAnsi="Calibri" w:cs="Tahoma"/>
          <w:color w:val="000000"/>
          <w:sz w:val="22"/>
          <w:szCs w:val="22"/>
        </w:rPr>
        <w:t>20</w:t>
      </w:r>
      <w:r w:rsidRPr="00FC75A4">
        <w:rPr>
          <w:rFonts w:ascii="Calibri" w:hAnsi="Calibri" w:cs="Tahoma"/>
          <w:color w:val="000000"/>
          <w:sz w:val="22"/>
          <w:szCs w:val="22"/>
        </w:rPr>
        <w:tab/>
      </w:r>
      <w:r>
        <w:rPr>
          <w:rFonts w:ascii="Calibri" w:hAnsi="Calibri" w:cs="Tahoma"/>
          <w:color w:val="000000"/>
          <w:sz w:val="22"/>
          <w:szCs w:val="22"/>
        </w:rPr>
        <w:tab/>
      </w:r>
      <w:r w:rsidRPr="00FC75A4">
        <w:rPr>
          <w:rFonts w:ascii="Calibri" w:hAnsi="Calibri" w:cs="Tahoma"/>
          <w:color w:val="000000"/>
          <w:sz w:val="22"/>
          <w:szCs w:val="22"/>
        </w:rPr>
        <w:t xml:space="preserve">Job Code: </w:t>
      </w:r>
      <w:r>
        <w:rPr>
          <w:rFonts w:ascii="Calibri" w:hAnsi="Calibri" w:cs="Tahoma"/>
          <w:color w:val="000000"/>
          <w:sz w:val="22"/>
          <w:szCs w:val="22"/>
        </w:rPr>
        <w:t>01-90002</w:t>
      </w:r>
    </w:p>
    <w:p w14:paraId="06E4E677" w14:textId="77777777" w:rsidR="00D8421B" w:rsidRDefault="00D8421B" w:rsidP="00EA19B8">
      <w:pPr>
        <w:autoSpaceDE w:val="0"/>
        <w:autoSpaceDN w:val="0"/>
        <w:adjustRightInd w:val="0"/>
        <w:rPr>
          <w:rFonts w:ascii="Calibri" w:hAnsi="Calibri" w:cs="Arial"/>
          <w:b/>
          <w:sz w:val="22"/>
          <w:szCs w:val="22"/>
          <w:u w:val="single"/>
        </w:rPr>
      </w:pPr>
    </w:p>
    <w:p w14:paraId="290AC7DE" w14:textId="3348B217" w:rsidR="00EA19B8" w:rsidRPr="00FC75A4" w:rsidRDefault="00EA19B8" w:rsidP="00EA19B8">
      <w:pPr>
        <w:autoSpaceDE w:val="0"/>
        <w:autoSpaceDN w:val="0"/>
        <w:adjustRightInd w:val="0"/>
        <w:rPr>
          <w:rFonts w:ascii="Calibri" w:hAnsi="Calibri" w:cs="Century"/>
          <w:sz w:val="22"/>
          <w:szCs w:val="22"/>
        </w:rPr>
      </w:pPr>
      <w:r w:rsidRPr="00FC75A4">
        <w:rPr>
          <w:rFonts w:ascii="Calibri" w:hAnsi="Calibri" w:cs="Arial"/>
          <w:b/>
          <w:sz w:val="22"/>
          <w:szCs w:val="22"/>
          <w:u w:val="single"/>
        </w:rPr>
        <w:t>JOB SUMMARY</w:t>
      </w:r>
      <w:r w:rsidRPr="00FC75A4">
        <w:rPr>
          <w:rFonts w:ascii="Calibri" w:hAnsi="Calibri" w:cs="Arial"/>
          <w:sz w:val="22"/>
          <w:szCs w:val="22"/>
        </w:rPr>
        <w:t>:</w:t>
      </w:r>
      <w:r w:rsidRPr="00FC75A4">
        <w:rPr>
          <w:rFonts w:ascii="Calibri" w:hAnsi="Calibri"/>
          <w:sz w:val="22"/>
          <w:szCs w:val="22"/>
        </w:rPr>
        <w:t xml:space="preserve"> </w:t>
      </w:r>
      <w:r w:rsidRPr="00FC75A4">
        <w:rPr>
          <w:rFonts w:ascii="Calibri" w:hAnsi="Calibri" w:cs="Century"/>
          <w:sz w:val="22"/>
          <w:szCs w:val="22"/>
        </w:rPr>
        <w:t xml:space="preserve">This position is responsible for </w:t>
      </w:r>
      <w:r>
        <w:rPr>
          <w:rFonts w:ascii="Calibri" w:hAnsi="Calibri" w:cs="Century"/>
          <w:sz w:val="22"/>
          <w:szCs w:val="22"/>
        </w:rPr>
        <w:t>office coordination, customer and administrative tasks, incoming</w:t>
      </w:r>
      <w:r w:rsidRPr="00FC75A4">
        <w:rPr>
          <w:rFonts w:ascii="Calibri" w:hAnsi="Calibri" w:cs="Century"/>
          <w:sz w:val="22"/>
          <w:szCs w:val="22"/>
        </w:rPr>
        <w:t xml:space="preserve"> telephone calls and messages as well as a variety of clerical duties that support NCHS Care Center</w:t>
      </w:r>
    </w:p>
    <w:p w14:paraId="4BA926F7" w14:textId="77777777" w:rsidR="00D8421B" w:rsidRDefault="00D8421B" w:rsidP="00EA19B8">
      <w:pPr>
        <w:autoSpaceDE w:val="0"/>
        <w:autoSpaceDN w:val="0"/>
        <w:adjustRightInd w:val="0"/>
        <w:rPr>
          <w:rFonts w:ascii="Calibri" w:hAnsi="Calibri" w:cs="Arial"/>
          <w:b/>
          <w:sz w:val="22"/>
          <w:szCs w:val="22"/>
          <w:u w:val="single"/>
        </w:rPr>
      </w:pPr>
    </w:p>
    <w:p w14:paraId="1DA26AC3" w14:textId="0966E699" w:rsidR="00EA19B8" w:rsidRPr="00FC75A4" w:rsidRDefault="00EA19B8" w:rsidP="00EA19B8">
      <w:pPr>
        <w:autoSpaceDE w:val="0"/>
        <w:autoSpaceDN w:val="0"/>
        <w:adjustRightInd w:val="0"/>
        <w:rPr>
          <w:rFonts w:ascii="Calibri" w:hAnsi="Calibri" w:cs="Arial"/>
          <w:sz w:val="22"/>
          <w:szCs w:val="22"/>
        </w:rPr>
      </w:pPr>
      <w:r>
        <w:rPr>
          <w:rFonts w:ascii="Calibri" w:hAnsi="Calibri" w:cs="Arial"/>
          <w:b/>
          <w:sz w:val="22"/>
          <w:szCs w:val="22"/>
          <w:u w:val="single"/>
        </w:rPr>
        <w:t>Administrative Specialist Duties and Responsibilities:</w:t>
      </w:r>
    </w:p>
    <w:p w14:paraId="583C7485" w14:textId="63B88D07" w:rsidR="00EA19B8" w:rsidRPr="00EA19B8" w:rsidRDefault="00EA19B8" w:rsidP="00EA19B8">
      <w:pPr>
        <w:rPr>
          <w:rFonts w:ascii="Calibri" w:hAnsi="Calibri" w:cs="Calibri"/>
          <w:color w:val="000000"/>
          <w:sz w:val="22"/>
          <w:szCs w:val="22"/>
        </w:rPr>
      </w:pPr>
      <w:r w:rsidRPr="00EA19B8">
        <w:rPr>
          <w:rFonts w:ascii="Calibri" w:hAnsi="Calibri" w:cs="Calibri"/>
          <w:color w:val="000000"/>
          <w:sz w:val="22"/>
          <w:szCs w:val="22"/>
        </w:rPr>
        <w:t>Treat everyone with dignity and respect.</w:t>
      </w:r>
    </w:p>
    <w:p w14:paraId="224EF4C6" w14:textId="77777777" w:rsidR="00EA19B8" w:rsidRPr="00EA19B8" w:rsidRDefault="00EA19B8" w:rsidP="00EA19B8">
      <w:pPr>
        <w:rPr>
          <w:rFonts w:ascii="Calibri" w:hAnsi="Calibri" w:cs="Calibri"/>
          <w:color w:val="000000"/>
          <w:sz w:val="22"/>
          <w:szCs w:val="22"/>
        </w:rPr>
      </w:pPr>
      <w:r w:rsidRPr="00EA19B8">
        <w:rPr>
          <w:rFonts w:ascii="Calibri" w:hAnsi="Calibri" w:cs="Calibri"/>
          <w:color w:val="000000"/>
          <w:sz w:val="22"/>
          <w:szCs w:val="22"/>
        </w:rPr>
        <w:t>Promote and protect all patient/resident rights.</w:t>
      </w:r>
    </w:p>
    <w:p w14:paraId="4A111D55"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 xml:space="preserve">Maintain confidentiality of resident information in accordance with HIPAA, including verbal, written, and electronic communications. </w:t>
      </w:r>
    </w:p>
    <w:p w14:paraId="0D9F11B6"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Demonstrate professional behavior while on duty in any setting.</w:t>
      </w:r>
    </w:p>
    <w:p w14:paraId="2A771FB3" w14:textId="77777777" w:rsidR="00EA19B8" w:rsidRPr="00EA19B8" w:rsidRDefault="00EA19B8" w:rsidP="00EA19B8">
      <w:pPr>
        <w:autoSpaceDE w:val="0"/>
        <w:autoSpaceDN w:val="0"/>
        <w:adjustRightInd w:val="0"/>
        <w:rPr>
          <w:rFonts w:ascii="Calibri" w:hAnsi="Calibri" w:cs="Calibri"/>
          <w:sz w:val="22"/>
          <w:szCs w:val="22"/>
        </w:rPr>
      </w:pPr>
      <w:r w:rsidRPr="00EA19B8">
        <w:rPr>
          <w:rFonts w:ascii="Calibri" w:hAnsi="Calibri" w:cs="Calibri"/>
          <w:sz w:val="22"/>
          <w:szCs w:val="22"/>
        </w:rPr>
        <w:t>Coordinate and act as a liaison for all Care Center departments.</w:t>
      </w:r>
    </w:p>
    <w:p w14:paraId="3707F2CA" w14:textId="77777777" w:rsidR="00EA19B8" w:rsidRPr="00EA19B8" w:rsidRDefault="00EA19B8" w:rsidP="00EA19B8">
      <w:pPr>
        <w:autoSpaceDE w:val="0"/>
        <w:autoSpaceDN w:val="0"/>
        <w:adjustRightInd w:val="0"/>
        <w:rPr>
          <w:rFonts w:ascii="Calibri" w:hAnsi="Calibri" w:cs="Calibri"/>
          <w:sz w:val="22"/>
          <w:szCs w:val="22"/>
        </w:rPr>
      </w:pPr>
      <w:r w:rsidRPr="00EA19B8">
        <w:rPr>
          <w:rFonts w:ascii="Calibri" w:hAnsi="Calibri" w:cs="Calibri"/>
          <w:sz w:val="22"/>
          <w:szCs w:val="22"/>
        </w:rPr>
        <w:t>De-escalated concerns professionally and route issues when necessary.</w:t>
      </w:r>
    </w:p>
    <w:p w14:paraId="0082E9EB" w14:textId="77777777" w:rsidR="00EA19B8" w:rsidRPr="00EA19B8" w:rsidRDefault="00EA19B8" w:rsidP="00EA19B8">
      <w:pPr>
        <w:autoSpaceDE w:val="0"/>
        <w:autoSpaceDN w:val="0"/>
        <w:adjustRightInd w:val="0"/>
        <w:rPr>
          <w:rFonts w:ascii="Calibri" w:hAnsi="Calibri" w:cs="Calibri"/>
          <w:sz w:val="22"/>
          <w:szCs w:val="22"/>
        </w:rPr>
      </w:pPr>
      <w:r w:rsidRPr="00EA19B8">
        <w:rPr>
          <w:rFonts w:ascii="Calibri" w:hAnsi="Calibri" w:cs="Calibri"/>
          <w:sz w:val="22"/>
          <w:szCs w:val="22"/>
        </w:rPr>
        <w:t>Handles all mail functions.</w:t>
      </w:r>
    </w:p>
    <w:p w14:paraId="395492D8"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Sorts and delivers inter-departmental and resident mail.</w:t>
      </w:r>
    </w:p>
    <w:p w14:paraId="7C924454" w14:textId="647A277A" w:rsidR="00EA19B8" w:rsidRPr="00EA19B8" w:rsidRDefault="00EA19B8" w:rsidP="00EA19B8">
      <w:pPr>
        <w:rPr>
          <w:rFonts w:ascii="Calibri" w:hAnsi="Calibri" w:cs="Calibri"/>
          <w:sz w:val="22"/>
          <w:szCs w:val="22"/>
        </w:rPr>
      </w:pPr>
      <w:r w:rsidRPr="00EA19B8">
        <w:rPr>
          <w:rFonts w:ascii="Calibri" w:hAnsi="Calibri" w:cs="Calibri"/>
          <w:sz w:val="22"/>
          <w:szCs w:val="22"/>
        </w:rPr>
        <w:t>Manage daily operations, ensuring efficient workflow and organization.</w:t>
      </w:r>
    </w:p>
    <w:p w14:paraId="12544A59"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Assist all departments with general office and administrative support tasks.</w:t>
      </w:r>
    </w:p>
    <w:p w14:paraId="46B4E750"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Answers phones, greets residents and families, and directs inquiries to appropriate departments.</w:t>
      </w:r>
    </w:p>
    <w:p w14:paraId="251ABDA2"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Assists with resident admission and discharge paperwork, including collecting required documentation and insurance verification.</w:t>
      </w:r>
    </w:p>
    <w:p w14:paraId="0DE9B3F7"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Maintain resident files as applicable, including copies of appropriate scanned documents up to date.</w:t>
      </w:r>
    </w:p>
    <w:p w14:paraId="59A9C27A"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Point Click Care Superuser including main point of contact</w:t>
      </w:r>
    </w:p>
    <w:p w14:paraId="6096A18D"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Travel staff coordinator.</w:t>
      </w:r>
    </w:p>
    <w:p w14:paraId="0DC09942"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Coordinate conferences and educational sessions such as LTC and other events.</w:t>
      </w:r>
    </w:p>
    <w:p w14:paraId="30C43632"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Maintains resident and Care Center cash account(s).</w:t>
      </w:r>
    </w:p>
    <w:p w14:paraId="725FDEFF" w14:textId="77777777" w:rsidR="00EA19B8" w:rsidRPr="00EA19B8" w:rsidRDefault="00EA19B8" w:rsidP="00EA19B8">
      <w:pPr>
        <w:autoSpaceDE w:val="0"/>
        <w:autoSpaceDN w:val="0"/>
        <w:adjustRightInd w:val="0"/>
        <w:rPr>
          <w:rFonts w:ascii="Calibri" w:hAnsi="Calibri" w:cs="Calibri"/>
          <w:sz w:val="22"/>
          <w:szCs w:val="22"/>
        </w:rPr>
      </w:pPr>
      <w:r w:rsidRPr="00EA19B8">
        <w:rPr>
          <w:rFonts w:ascii="Calibri" w:hAnsi="Calibri" w:cs="Calibri"/>
          <w:sz w:val="22"/>
          <w:szCs w:val="22"/>
        </w:rPr>
        <w:t>Prepare reports, statistics, and business operations as directed by the CFO.</w:t>
      </w:r>
    </w:p>
    <w:p w14:paraId="62FADDBD"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Participates in required meetings, records notes, distribute as appropriate.</w:t>
      </w:r>
    </w:p>
    <w:p w14:paraId="4D19744D" w14:textId="77777777" w:rsidR="00EA19B8" w:rsidRPr="00EA19B8" w:rsidRDefault="00EA19B8" w:rsidP="00EA19B8">
      <w:pPr>
        <w:rPr>
          <w:rFonts w:ascii="Calibri" w:hAnsi="Calibri" w:cs="Calibri"/>
          <w:sz w:val="22"/>
          <w:szCs w:val="22"/>
        </w:rPr>
      </w:pPr>
      <w:r w:rsidRPr="00EA19B8">
        <w:rPr>
          <w:rFonts w:ascii="Calibri" w:hAnsi="Calibri" w:cs="Calibri"/>
          <w:sz w:val="22"/>
          <w:szCs w:val="22"/>
        </w:rPr>
        <w:t>Serves as a point of contact for billing questions, statements, and payment arrangements.</w:t>
      </w:r>
    </w:p>
    <w:p w14:paraId="580C5176" w14:textId="77777777" w:rsidR="00EA19B8" w:rsidRDefault="00EA19B8" w:rsidP="00EA19B8">
      <w:pPr>
        <w:rPr>
          <w:rFonts w:ascii="Calibri" w:hAnsi="Calibri"/>
          <w:color w:val="000000"/>
          <w:sz w:val="22"/>
          <w:szCs w:val="22"/>
        </w:rPr>
      </w:pPr>
    </w:p>
    <w:p w14:paraId="6A40E44F" w14:textId="6108C9A7" w:rsidR="00EA19B8" w:rsidRDefault="00EA19B8" w:rsidP="00EA19B8">
      <w:pPr>
        <w:autoSpaceDE w:val="0"/>
        <w:autoSpaceDN w:val="0"/>
        <w:adjustRightInd w:val="0"/>
        <w:rPr>
          <w:rFonts w:ascii="Calibri" w:hAnsi="Calibri" w:cs="Tahoma"/>
          <w:color w:val="000000"/>
          <w:sz w:val="22"/>
          <w:szCs w:val="22"/>
        </w:rPr>
      </w:pPr>
      <w:r w:rsidRPr="00FC75A4">
        <w:rPr>
          <w:rFonts w:ascii="Calibri" w:hAnsi="Calibri"/>
          <w:b/>
          <w:sz w:val="22"/>
          <w:szCs w:val="22"/>
          <w:u w:val="single"/>
        </w:rPr>
        <w:t>LICENSURE/CERTIFICATION REQUIREMENT:</w:t>
      </w:r>
      <w:r w:rsidRPr="00FC75A4">
        <w:rPr>
          <w:rFonts w:ascii="Calibri" w:hAnsi="Calibri" w:cs="Century"/>
          <w:sz w:val="22"/>
          <w:szCs w:val="22"/>
        </w:rPr>
        <w:t xml:space="preserve"> Not required; oversight for duties is provided by nursing management and CEO/CFO. Employees are encouraged to obtain additional education in relation to job duties. </w:t>
      </w:r>
      <w:r w:rsidRPr="00FC75A4">
        <w:rPr>
          <w:rFonts w:ascii="Calibri" w:hAnsi="Calibri" w:cs="Tahoma"/>
          <w:color w:val="000000"/>
          <w:sz w:val="22"/>
          <w:szCs w:val="22"/>
        </w:rPr>
        <w:t>This position requires employees to maintain all applicable education, licensure, certification or registration requirements.</w:t>
      </w:r>
    </w:p>
    <w:p w14:paraId="5A6E7A68" w14:textId="77777777" w:rsidR="00D8421B" w:rsidRPr="00FC75A4" w:rsidRDefault="00D8421B" w:rsidP="00EA19B8">
      <w:pPr>
        <w:autoSpaceDE w:val="0"/>
        <w:autoSpaceDN w:val="0"/>
        <w:adjustRightInd w:val="0"/>
        <w:rPr>
          <w:rFonts w:ascii="Calibri" w:hAnsi="Calibri" w:cs="Tahoma"/>
          <w:sz w:val="22"/>
          <w:szCs w:val="22"/>
        </w:rPr>
      </w:pPr>
    </w:p>
    <w:p w14:paraId="56839CD0" w14:textId="77777777" w:rsidR="00EA19B8" w:rsidRPr="00FC75A4" w:rsidRDefault="00EA19B8" w:rsidP="00EA19B8">
      <w:pPr>
        <w:rPr>
          <w:rFonts w:ascii="Calibri" w:hAnsi="Calibri" w:cs="Arial"/>
          <w:sz w:val="22"/>
          <w:szCs w:val="22"/>
        </w:rPr>
      </w:pPr>
      <w:r w:rsidRPr="00FC75A4">
        <w:rPr>
          <w:rFonts w:ascii="Calibri" w:hAnsi="Calibri" w:cs="Arial"/>
          <w:b/>
          <w:sz w:val="22"/>
          <w:szCs w:val="22"/>
          <w:u w:val="single"/>
        </w:rPr>
        <w:t>QUALIFICATIONS /ABILITIES</w:t>
      </w:r>
      <w:r w:rsidRPr="00FC75A4">
        <w:rPr>
          <w:rFonts w:ascii="Calibri" w:hAnsi="Calibri" w:cs="Arial"/>
          <w:sz w:val="22"/>
          <w:szCs w:val="22"/>
        </w:rPr>
        <w:t>:</w:t>
      </w:r>
    </w:p>
    <w:p w14:paraId="1223C9E8" w14:textId="12A548A4" w:rsidR="00EA19B8" w:rsidRPr="00FC75A4" w:rsidRDefault="00EA19B8" w:rsidP="00EA19B8">
      <w:pPr>
        <w:autoSpaceDE w:val="0"/>
        <w:autoSpaceDN w:val="0"/>
        <w:adjustRightInd w:val="0"/>
        <w:rPr>
          <w:rFonts w:ascii="Calibri" w:hAnsi="Calibri" w:cs="Century"/>
          <w:sz w:val="22"/>
          <w:szCs w:val="22"/>
        </w:rPr>
      </w:pPr>
      <w:r w:rsidRPr="00FC75A4">
        <w:rPr>
          <w:rFonts w:ascii="Calibri" w:hAnsi="Calibri" w:cs="Century"/>
          <w:sz w:val="22"/>
          <w:szCs w:val="22"/>
        </w:rPr>
        <w:t>Business education preferred, with current experience in a business office environment</w:t>
      </w:r>
    </w:p>
    <w:p w14:paraId="020583CE" w14:textId="77777777" w:rsidR="00EA19B8" w:rsidRPr="00FC75A4" w:rsidRDefault="00EA19B8" w:rsidP="00EA19B8">
      <w:pPr>
        <w:rPr>
          <w:rFonts w:ascii="Calibri" w:hAnsi="Calibri" w:cs="Arial"/>
          <w:sz w:val="22"/>
          <w:szCs w:val="22"/>
        </w:rPr>
      </w:pPr>
      <w:r w:rsidRPr="00FC75A4">
        <w:rPr>
          <w:rFonts w:ascii="Calibri" w:hAnsi="Calibri" w:cs="Arial"/>
          <w:sz w:val="22"/>
          <w:szCs w:val="22"/>
        </w:rPr>
        <w:t>Ability to gain proficiency in NCHS’s software programs as applicable</w:t>
      </w:r>
    </w:p>
    <w:p w14:paraId="289E23FE" w14:textId="77777777" w:rsidR="00EA19B8" w:rsidRPr="00FC75A4" w:rsidRDefault="00EA19B8" w:rsidP="00EA19B8">
      <w:pPr>
        <w:rPr>
          <w:rFonts w:ascii="Calibri" w:hAnsi="Calibri" w:cs="Tahoma"/>
          <w:color w:val="000000"/>
          <w:sz w:val="22"/>
          <w:szCs w:val="22"/>
        </w:rPr>
      </w:pPr>
      <w:r w:rsidRPr="00FC75A4">
        <w:rPr>
          <w:rFonts w:ascii="Calibri" w:hAnsi="Calibri" w:cs="Tahoma"/>
          <w:color w:val="000000"/>
          <w:sz w:val="22"/>
          <w:szCs w:val="22"/>
        </w:rPr>
        <w:t>Demonstrates competency and ability to carry out department specific functions in accordance with the NCHS standard of care, policies and procedures</w:t>
      </w:r>
    </w:p>
    <w:p w14:paraId="55D79CEB" w14:textId="77777777" w:rsidR="00EA19B8" w:rsidRPr="00FC75A4" w:rsidRDefault="00EA19B8" w:rsidP="00EA19B8">
      <w:pPr>
        <w:rPr>
          <w:rFonts w:ascii="Calibri" w:hAnsi="Calibri" w:cs="Tahoma"/>
          <w:color w:val="000000"/>
          <w:sz w:val="22"/>
          <w:szCs w:val="22"/>
        </w:rPr>
      </w:pPr>
      <w:r w:rsidRPr="00FC75A4">
        <w:rPr>
          <w:rFonts w:ascii="Calibri" w:hAnsi="Calibri" w:cs="Tahoma"/>
          <w:color w:val="000000"/>
          <w:sz w:val="22"/>
          <w:szCs w:val="22"/>
        </w:rPr>
        <w:t>Demonstrate the ability to communicate effectively both verbally and in written format</w:t>
      </w:r>
    </w:p>
    <w:p w14:paraId="4BABC574" w14:textId="77777777" w:rsidR="00EA19B8" w:rsidRPr="00FC75A4" w:rsidRDefault="00EA19B8" w:rsidP="00EA19B8">
      <w:pPr>
        <w:rPr>
          <w:rFonts w:ascii="Calibri" w:hAnsi="Calibri" w:cs="Arial"/>
          <w:sz w:val="22"/>
          <w:szCs w:val="22"/>
        </w:rPr>
      </w:pPr>
      <w:r w:rsidRPr="00FC75A4">
        <w:rPr>
          <w:rFonts w:ascii="Calibri" w:hAnsi="Calibri" w:cs="Arial"/>
          <w:sz w:val="22"/>
          <w:szCs w:val="22"/>
        </w:rPr>
        <w:t>Demonstrate a high level of interpersonal skills and be able to communicate effectively in business relationships and with all levels of individuals throughout NCHS</w:t>
      </w:r>
    </w:p>
    <w:p w14:paraId="17C2C411" w14:textId="77777777" w:rsidR="00EA19B8" w:rsidRPr="00FC75A4" w:rsidRDefault="00EA19B8" w:rsidP="00EA19B8">
      <w:pPr>
        <w:rPr>
          <w:rFonts w:ascii="Calibri" w:hAnsi="Calibri" w:cs="Arial"/>
          <w:sz w:val="22"/>
          <w:szCs w:val="22"/>
        </w:rPr>
      </w:pPr>
      <w:r w:rsidRPr="00FC75A4">
        <w:rPr>
          <w:rFonts w:ascii="Calibri" w:hAnsi="Calibri" w:cs="Arial"/>
          <w:sz w:val="22"/>
          <w:szCs w:val="22"/>
        </w:rPr>
        <w:t>Demonstrate professional behavior and represent NCHS professionally in public</w:t>
      </w:r>
    </w:p>
    <w:p w14:paraId="25E87A3F" w14:textId="77777777" w:rsidR="00EA19B8" w:rsidRPr="00FC75A4" w:rsidRDefault="00EA19B8" w:rsidP="00EA19B8">
      <w:pPr>
        <w:autoSpaceDE w:val="0"/>
        <w:autoSpaceDN w:val="0"/>
        <w:adjustRightInd w:val="0"/>
        <w:rPr>
          <w:rFonts w:ascii="Calibri" w:hAnsi="Calibri" w:cs="Century"/>
          <w:sz w:val="22"/>
          <w:szCs w:val="22"/>
        </w:rPr>
      </w:pPr>
      <w:r w:rsidRPr="00FC75A4">
        <w:rPr>
          <w:rFonts w:ascii="Calibri" w:hAnsi="Calibri" w:cs="Century"/>
          <w:sz w:val="22"/>
          <w:szCs w:val="22"/>
        </w:rPr>
        <w:t>Expands job-related knowledge and skills to improve performance and have the ability to adjust to change</w:t>
      </w:r>
    </w:p>
    <w:p w14:paraId="62A693F5" w14:textId="77777777" w:rsidR="00EA19B8" w:rsidRPr="00FC75A4" w:rsidRDefault="00EA19B8" w:rsidP="00EA19B8">
      <w:pPr>
        <w:rPr>
          <w:rFonts w:ascii="Calibri" w:hAnsi="Calibri" w:cs="Tahoma"/>
          <w:color w:val="000000"/>
          <w:sz w:val="22"/>
          <w:szCs w:val="22"/>
        </w:rPr>
      </w:pPr>
      <w:r w:rsidRPr="00FC75A4">
        <w:rPr>
          <w:rFonts w:ascii="Calibri" w:hAnsi="Calibri" w:cs="Tahoma"/>
          <w:color w:val="000000"/>
          <w:sz w:val="22"/>
          <w:szCs w:val="22"/>
        </w:rPr>
        <w:lastRenderedPageBreak/>
        <w:t>Demonstrate knowledge, understanding of, and compliance with:</w:t>
      </w:r>
    </w:p>
    <w:p w14:paraId="2B870C60" w14:textId="77777777" w:rsidR="00EA19B8" w:rsidRPr="00FC75A4" w:rsidRDefault="00EA19B8" w:rsidP="00EA19B8">
      <w:pPr>
        <w:autoSpaceDE w:val="0"/>
        <w:autoSpaceDN w:val="0"/>
        <w:adjustRightInd w:val="0"/>
        <w:rPr>
          <w:rFonts w:ascii="Calibri" w:hAnsi="Calibri" w:cs="Tahoma"/>
          <w:color w:val="000000"/>
          <w:sz w:val="22"/>
          <w:szCs w:val="22"/>
        </w:rPr>
      </w:pPr>
      <w:r w:rsidRPr="00FC75A4">
        <w:rPr>
          <w:rFonts w:ascii="Calibri" w:hAnsi="Calibri" w:cs="Tahoma"/>
          <w:sz w:val="22"/>
          <w:szCs w:val="22"/>
        </w:rPr>
        <w:t>Infection control policies and procedures for position</w:t>
      </w:r>
    </w:p>
    <w:p w14:paraId="76F287B4" w14:textId="77777777" w:rsidR="00EA19B8" w:rsidRPr="00FC75A4" w:rsidRDefault="00EA19B8" w:rsidP="00EA19B8">
      <w:pPr>
        <w:autoSpaceDE w:val="0"/>
        <w:autoSpaceDN w:val="0"/>
        <w:adjustRightInd w:val="0"/>
        <w:rPr>
          <w:rFonts w:ascii="Calibri" w:hAnsi="Calibri" w:cs="Tahoma"/>
          <w:color w:val="000000"/>
          <w:sz w:val="22"/>
          <w:szCs w:val="22"/>
        </w:rPr>
      </w:pPr>
      <w:r w:rsidRPr="00FC75A4">
        <w:rPr>
          <w:rFonts w:ascii="Calibri" w:hAnsi="Calibri" w:cs="Tahoma"/>
          <w:color w:val="000000"/>
          <w:sz w:val="22"/>
          <w:szCs w:val="22"/>
        </w:rPr>
        <w:t>All pertinent safety, health and environmental policies, procedures and guidelines</w:t>
      </w:r>
    </w:p>
    <w:p w14:paraId="514CF382" w14:textId="77777777" w:rsidR="00EA19B8" w:rsidRPr="00FC75A4" w:rsidRDefault="00EA19B8" w:rsidP="00EA19B8">
      <w:pPr>
        <w:autoSpaceDE w:val="0"/>
        <w:autoSpaceDN w:val="0"/>
        <w:adjustRightInd w:val="0"/>
        <w:rPr>
          <w:rFonts w:ascii="Calibri" w:hAnsi="Calibri" w:cs="Tahoma"/>
          <w:color w:val="000000"/>
          <w:sz w:val="22"/>
          <w:szCs w:val="22"/>
        </w:rPr>
      </w:pPr>
      <w:r w:rsidRPr="00FC75A4">
        <w:rPr>
          <w:rFonts w:ascii="Calibri" w:hAnsi="Calibri" w:cs="Tahoma"/>
          <w:color w:val="000000"/>
          <w:sz w:val="22"/>
          <w:szCs w:val="22"/>
        </w:rPr>
        <w:t>Working safely, without causing harm or risk to self, others or property</w:t>
      </w:r>
    </w:p>
    <w:p w14:paraId="1026AA74" w14:textId="77777777" w:rsidR="00EA19B8" w:rsidRPr="00FC75A4" w:rsidRDefault="00EA19B8" w:rsidP="00EA19B8">
      <w:pPr>
        <w:autoSpaceDE w:val="0"/>
        <w:autoSpaceDN w:val="0"/>
        <w:adjustRightInd w:val="0"/>
        <w:rPr>
          <w:rFonts w:ascii="Calibri" w:hAnsi="Calibri" w:cs="Tahoma"/>
          <w:color w:val="000000"/>
          <w:sz w:val="22"/>
          <w:szCs w:val="22"/>
        </w:rPr>
      </w:pPr>
      <w:r w:rsidRPr="00FC75A4">
        <w:rPr>
          <w:rFonts w:ascii="Calibri" w:hAnsi="Calibri" w:cs="Tahoma"/>
          <w:color w:val="000000"/>
          <w:sz w:val="22"/>
          <w:szCs w:val="22"/>
        </w:rPr>
        <w:t>The work environment and all safety procedures</w:t>
      </w:r>
    </w:p>
    <w:p w14:paraId="3665F105" w14:textId="77777777" w:rsidR="00EA19B8" w:rsidRPr="00FC75A4" w:rsidRDefault="00EA19B8" w:rsidP="00EA19B8">
      <w:pPr>
        <w:autoSpaceDE w:val="0"/>
        <w:autoSpaceDN w:val="0"/>
        <w:adjustRightInd w:val="0"/>
        <w:rPr>
          <w:rFonts w:ascii="Calibri" w:hAnsi="Calibri" w:cs="Tahoma"/>
          <w:color w:val="000000"/>
          <w:sz w:val="22"/>
          <w:szCs w:val="22"/>
        </w:rPr>
      </w:pPr>
      <w:r w:rsidRPr="00FC75A4">
        <w:rPr>
          <w:rFonts w:ascii="Calibri" w:hAnsi="Calibri" w:cs="Tahoma"/>
          <w:color w:val="000000"/>
          <w:sz w:val="22"/>
          <w:szCs w:val="22"/>
        </w:rPr>
        <w:t>Prompt reporting of unsafe practices, procedures, accident/injuries, complaints or any other safety violations</w:t>
      </w:r>
    </w:p>
    <w:p w14:paraId="7FDC0E3A" w14:textId="77777777" w:rsidR="00EA19B8" w:rsidRPr="00FC75A4" w:rsidRDefault="00EA19B8" w:rsidP="00EA19B8">
      <w:pPr>
        <w:autoSpaceDE w:val="0"/>
        <w:autoSpaceDN w:val="0"/>
        <w:adjustRightInd w:val="0"/>
        <w:rPr>
          <w:rFonts w:ascii="Calibri" w:hAnsi="Calibri" w:cs="Tahoma"/>
          <w:color w:val="000000"/>
          <w:sz w:val="22"/>
          <w:szCs w:val="22"/>
        </w:rPr>
      </w:pPr>
      <w:r w:rsidRPr="00FC75A4">
        <w:rPr>
          <w:rFonts w:ascii="Calibri" w:hAnsi="Calibri" w:cs="Tahoma"/>
          <w:color w:val="000000"/>
          <w:sz w:val="22"/>
          <w:szCs w:val="22"/>
        </w:rPr>
        <w:t>The appropriate use of all safety equipment and personal protective equipment</w:t>
      </w:r>
    </w:p>
    <w:p w14:paraId="469441F9" w14:textId="77777777" w:rsidR="00D8421B" w:rsidRDefault="00D8421B" w:rsidP="00EA19B8">
      <w:pPr>
        <w:autoSpaceDE w:val="0"/>
        <w:autoSpaceDN w:val="0"/>
        <w:adjustRightInd w:val="0"/>
        <w:rPr>
          <w:rFonts w:ascii="Calibri" w:hAnsi="Calibri" w:cs="Arial"/>
          <w:b/>
          <w:sz w:val="22"/>
          <w:szCs w:val="22"/>
          <w:u w:val="single"/>
        </w:rPr>
      </w:pPr>
    </w:p>
    <w:p w14:paraId="381AB6DD" w14:textId="5B5AD46D" w:rsidR="00EA19B8" w:rsidRPr="00FC75A4" w:rsidRDefault="00EA19B8" w:rsidP="00EA19B8">
      <w:pPr>
        <w:autoSpaceDE w:val="0"/>
        <w:autoSpaceDN w:val="0"/>
        <w:adjustRightInd w:val="0"/>
        <w:rPr>
          <w:rFonts w:ascii="Calibri" w:hAnsi="Calibri" w:cs="Arial"/>
          <w:sz w:val="22"/>
          <w:szCs w:val="22"/>
        </w:rPr>
      </w:pPr>
      <w:r w:rsidRPr="00FC75A4">
        <w:rPr>
          <w:rFonts w:ascii="Calibri" w:hAnsi="Calibri" w:cs="Arial"/>
          <w:b/>
          <w:sz w:val="22"/>
          <w:szCs w:val="22"/>
          <w:u w:val="single"/>
        </w:rPr>
        <w:t>WORKING CONDITIONS</w:t>
      </w:r>
      <w:r w:rsidRPr="00FC75A4">
        <w:rPr>
          <w:rFonts w:ascii="Calibri" w:hAnsi="Calibri" w:cs="Arial"/>
          <w:sz w:val="22"/>
          <w:szCs w:val="22"/>
        </w:rPr>
        <w:t xml:space="preserve">: </w:t>
      </w:r>
      <w:r w:rsidRPr="00FC75A4">
        <w:rPr>
          <w:rFonts w:ascii="Calibri" w:hAnsi="Calibri"/>
          <w:sz w:val="22"/>
          <w:szCs w:val="22"/>
        </w:rPr>
        <w:t xml:space="preserve">Monday-Friday, day shift. </w:t>
      </w:r>
      <w:r w:rsidRPr="00FC75A4">
        <w:rPr>
          <w:rFonts w:ascii="Calibri" w:hAnsi="Calibri" w:cs="Arial"/>
          <w:sz w:val="22"/>
          <w:szCs w:val="22"/>
        </w:rPr>
        <w:t>Indoor, Medical Office</w:t>
      </w:r>
    </w:p>
    <w:p w14:paraId="44FBC2A4" w14:textId="77777777" w:rsidR="00D8421B" w:rsidRDefault="00D8421B" w:rsidP="00EA19B8">
      <w:pPr>
        <w:rPr>
          <w:rFonts w:ascii="Calibri" w:hAnsi="Calibri"/>
          <w:b/>
          <w:sz w:val="22"/>
          <w:szCs w:val="22"/>
          <w:u w:val="single"/>
        </w:rPr>
      </w:pPr>
    </w:p>
    <w:p w14:paraId="73E6166C" w14:textId="69D900AC" w:rsidR="00EA19B8" w:rsidRPr="00FC75A4" w:rsidRDefault="00EA19B8" w:rsidP="00EA19B8">
      <w:pPr>
        <w:rPr>
          <w:rFonts w:ascii="Calibri" w:hAnsi="Calibri"/>
          <w:sz w:val="22"/>
          <w:szCs w:val="22"/>
        </w:rPr>
      </w:pPr>
      <w:r w:rsidRPr="00FC75A4">
        <w:rPr>
          <w:rFonts w:ascii="Calibri" w:hAnsi="Calibri"/>
          <w:b/>
          <w:sz w:val="22"/>
          <w:szCs w:val="22"/>
          <w:u w:val="single"/>
        </w:rPr>
        <w:t xml:space="preserve">JOB EXPOSURES: </w:t>
      </w:r>
      <w:r w:rsidRPr="00FC75A4">
        <w:rPr>
          <w:rFonts w:ascii="Calibri" w:hAnsi="Calibri"/>
          <w:sz w:val="22"/>
          <w:szCs w:val="22"/>
        </w:rPr>
        <w:t>May be subjected to occupational health hazards including but not limited to odors, chemicals, infectious diseases, infectious wastes and body fluids and physical, psychological and emotional stress</w:t>
      </w:r>
    </w:p>
    <w:p w14:paraId="4C16DE99" w14:textId="77777777" w:rsidR="00D8421B" w:rsidRDefault="00D8421B" w:rsidP="00EA19B8">
      <w:pPr>
        <w:rPr>
          <w:rFonts w:ascii="Calibri" w:hAnsi="Calibri"/>
          <w:b/>
          <w:sz w:val="22"/>
          <w:szCs w:val="22"/>
          <w:u w:val="single"/>
        </w:rPr>
      </w:pPr>
    </w:p>
    <w:p w14:paraId="5CF71AC7" w14:textId="40B3C845" w:rsidR="00EA19B8" w:rsidRDefault="00EA19B8" w:rsidP="00EA19B8">
      <w:pPr>
        <w:rPr>
          <w:rFonts w:ascii="Calibri" w:hAnsi="Calibri"/>
          <w:b/>
          <w:sz w:val="22"/>
          <w:szCs w:val="22"/>
          <w:u w:val="single"/>
        </w:rPr>
      </w:pPr>
      <w:r w:rsidRPr="00FC75A4">
        <w:rPr>
          <w:rFonts w:ascii="Calibri" w:hAnsi="Calibri"/>
          <w:b/>
          <w:sz w:val="22"/>
          <w:szCs w:val="22"/>
          <w:u w:val="single"/>
        </w:rPr>
        <w:t>PHYSICAL REQUIREMENTS:</w:t>
      </w:r>
    </w:p>
    <w:p w14:paraId="0ECB33B7" w14:textId="77777777" w:rsidR="00EA19B8" w:rsidRPr="00FC75A4" w:rsidRDefault="00EA19B8" w:rsidP="00EA19B8">
      <w:pPr>
        <w:rPr>
          <w:rFonts w:ascii="Calibri" w:hAnsi="Calibri"/>
          <w:color w:val="000000"/>
          <w:sz w:val="22"/>
          <w:szCs w:val="22"/>
        </w:rPr>
      </w:pPr>
      <w:r w:rsidRPr="00FC75A4">
        <w:rPr>
          <w:rFonts w:ascii="Calibri" w:hAnsi="Calibri"/>
          <w:color w:val="000000"/>
          <w:sz w:val="22"/>
          <w:szCs w:val="22"/>
        </w:rPr>
        <w:t>Meet general health requirements according to facility policy, including medical and physical exams and checking immunity status to various infectious diseases</w:t>
      </w:r>
    </w:p>
    <w:p w14:paraId="248BAAC8" w14:textId="77777777" w:rsidR="00EA19B8" w:rsidRPr="00FC75A4" w:rsidRDefault="00EA19B8" w:rsidP="00EA19B8">
      <w:pPr>
        <w:rPr>
          <w:rFonts w:ascii="Calibri" w:hAnsi="Calibri"/>
          <w:sz w:val="22"/>
          <w:szCs w:val="22"/>
        </w:rPr>
      </w:pPr>
      <w:r w:rsidRPr="00FC75A4">
        <w:rPr>
          <w:rFonts w:ascii="Calibri" w:hAnsi="Calibri"/>
          <w:sz w:val="22"/>
          <w:szCs w:val="22"/>
        </w:rPr>
        <w:t>Hand Functions- grasp and pinch frequently</w:t>
      </w:r>
    </w:p>
    <w:p w14:paraId="1D237015" w14:textId="77777777" w:rsidR="00EA19B8" w:rsidRPr="00FC75A4" w:rsidRDefault="00EA19B8" w:rsidP="00EA19B8">
      <w:pPr>
        <w:rPr>
          <w:rFonts w:ascii="Calibri" w:hAnsi="Calibri"/>
          <w:sz w:val="22"/>
          <w:szCs w:val="22"/>
        </w:rPr>
      </w:pPr>
      <w:r w:rsidRPr="00FC75A4">
        <w:rPr>
          <w:rFonts w:ascii="Calibri" w:hAnsi="Calibri"/>
          <w:sz w:val="22"/>
          <w:szCs w:val="22"/>
        </w:rPr>
        <w:t>Visual -optimal vision required to read information, reports, instructions, labels etc.</w:t>
      </w:r>
    </w:p>
    <w:p w14:paraId="738F9CA8" w14:textId="77777777" w:rsidR="00EA19B8" w:rsidRPr="00FC75A4" w:rsidRDefault="00EA19B8" w:rsidP="00EA19B8">
      <w:pPr>
        <w:rPr>
          <w:rFonts w:ascii="Calibri" w:hAnsi="Calibri"/>
          <w:sz w:val="22"/>
          <w:szCs w:val="22"/>
        </w:rPr>
      </w:pPr>
      <w:r w:rsidRPr="00FC75A4">
        <w:rPr>
          <w:rFonts w:ascii="Calibri" w:hAnsi="Calibri"/>
          <w:sz w:val="22"/>
          <w:szCs w:val="22"/>
        </w:rPr>
        <w:t>Verbal and auditory- must communicate effectively with patients, families, physicians and other staff</w:t>
      </w:r>
    </w:p>
    <w:p w14:paraId="6779E0B9" w14:textId="77777777" w:rsidR="00EA19B8" w:rsidRPr="00FC75A4" w:rsidRDefault="00EA19B8" w:rsidP="00EA19B8">
      <w:pPr>
        <w:autoSpaceDE w:val="0"/>
        <w:autoSpaceDN w:val="0"/>
        <w:adjustRightInd w:val="0"/>
        <w:rPr>
          <w:rFonts w:ascii="Calibri" w:hAnsi="Calibri" w:cs="Century"/>
          <w:sz w:val="22"/>
          <w:szCs w:val="22"/>
        </w:rPr>
      </w:pPr>
      <w:r w:rsidRPr="00FC75A4">
        <w:rPr>
          <w:rFonts w:ascii="Calibri" w:hAnsi="Calibri" w:cs="Arial"/>
          <w:sz w:val="22"/>
          <w:szCs w:val="22"/>
        </w:rPr>
        <w:t>Work at local desktop and in remote desktop locations for extended periods,</w:t>
      </w:r>
      <w:r w:rsidRPr="00FC75A4">
        <w:rPr>
          <w:rFonts w:ascii="Calibri" w:hAnsi="Calibri" w:cs="Century"/>
          <w:sz w:val="22"/>
          <w:szCs w:val="22"/>
        </w:rPr>
        <w:t xml:space="preserve"> continuously sedentary work; occasional standing/walking, occasional reaching, stooping, bending, kneeling, and crouching</w:t>
      </w:r>
    </w:p>
    <w:p w14:paraId="49AF179C" w14:textId="77777777" w:rsidR="00EA19B8" w:rsidRPr="00FC75A4" w:rsidRDefault="00EA19B8" w:rsidP="00EA19B8">
      <w:pPr>
        <w:rPr>
          <w:rFonts w:ascii="Calibri" w:hAnsi="Calibri" w:cs="Arial"/>
          <w:sz w:val="22"/>
          <w:szCs w:val="22"/>
        </w:rPr>
      </w:pPr>
      <w:r w:rsidRPr="00FC75A4">
        <w:rPr>
          <w:rFonts w:ascii="Calibri" w:hAnsi="Calibri"/>
          <w:color w:val="000000"/>
          <w:sz w:val="22"/>
          <w:szCs w:val="22"/>
        </w:rPr>
        <w:t xml:space="preserve">Ability to lift/move, push or pull </w:t>
      </w:r>
      <w:r>
        <w:rPr>
          <w:rFonts w:ascii="Calibri" w:hAnsi="Calibri"/>
          <w:color w:val="000000"/>
          <w:sz w:val="22"/>
          <w:szCs w:val="22"/>
        </w:rPr>
        <w:t>40</w:t>
      </w:r>
      <w:r w:rsidRPr="00FC75A4">
        <w:rPr>
          <w:rFonts w:ascii="Calibri" w:hAnsi="Calibri"/>
          <w:color w:val="000000"/>
          <w:sz w:val="22"/>
          <w:szCs w:val="22"/>
        </w:rPr>
        <w:t xml:space="preserve"> pounds</w:t>
      </w:r>
    </w:p>
    <w:p w14:paraId="0BE792B9" w14:textId="77777777" w:rsidR="00D8421B" w:rsidRDefault="00D8421B" w:rsidP="00EA19B8">
      <w:pPr>
        <w:rPr>
          <w:rFonts w:ascii="Calibri" w:hAnsi="Calibri" w:cs="Tahoma,Bold"/>
          <w:b/>
          <w:bCs/>
          <w:u w:val="single"/>
        </w:rPr>
      </w:pPr>
    </w:p>
    <w:p w14:paraId="5D29A5EB" w14:textId="24668420" w:rsidR="00EA19B8" w:rsidRPr="00515603" w:rsidRDefault="00EA19B8" w:rsidP="00EA19B8">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This position requires the ability to perform essential job functions with or without reasonable accommodation.</w:t>
      </w:r>
    </w:p>
    <w:p w14:paraId="3900AC26" w14:textId="77777777" w:rsidR="00D8421B" w:rsidRDefault="00D8421B" w:rsidP="00EA19B8">
      <w:pPr>
        <w:autoSpaceDE w:val="0"/>
        <w:autoSpaceDN w:val="0"/>
        <w:adjustRightInd w:val="0"/>
        <w:rPr>
          <w:rFonts w:ascii="Calibri" w:hAnsi="Calibri" w:cs="Tahoma,Bold"/>
          <w:b/>
          <w:bCs/>
          <w:u w:val="single"/>
        </w:rPr>
      </w:pPr>
    </w:p>
    <w:p w14:paraId="21CF17F1" w14:textId="4DF4878B" w:rsidR="00EA19B8" w:rsidRPr="00515603" w:rsidRDefault="00EA19B8" w:rsidP="00EA19B8">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20D63DC9" w14:textId="77777777" w:rsidR="00EA19B8" w:rsidRDefault="00EA19B8" w:rsidP="00EA19B8">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560D1B90" w14:textId="77777777" w:rsidR="00EA19B8" w:rsidRPr="00515603" w:rsidRDefault="00EA19B8" w:rsidP="00EA19B8">
      <w:pPr>
        <w:autoSpaceDE w:val="0"/>
        <w:autoSpaceDN w:val="0"/>
        <w:adjustRightInd w:val="0"/>
        <w:rPr>
          <w:rFonts w:ascii="Calibri" w:hAnsi="Calibri" w:cs="Tahoma"/>
          <w:color w:val="000000"/>
        </w:rPr>
      </w:pPr>
    </w:p>
    <w:p w14:paraId="4FE75175" w14:textId="77777777" w:rsidR="00EA19B8" w:rsidRDefault="00EA19B8" w:rsidP="00EA19B8">
      <w:pPr>
        <w:rPr>
          <w:rFonts w:ascii="Calibri" w:hAnsi="Calibri"/>
          <w:vertAlign w:val="subscript"/>
        </w:rPr>
      </w:pPr>
      <w:r>
        <w:rPr>
          <w:rFonts w:ascii="Calibri" w:hAnsi="Calibri"/>
          <w:vertAlign w:val="subscript"/>
        </w:rPr>
        <w:t>__________________________________________________________________      _____________________________________</w:t>
      </w:r>
    </w:p>
    <w:p w14:paraId="782CCFCA" w14:textId="77777777" w:rsidR="00EA19B8" w:rsidRDefault="00EA19B8" w:rsidP="00EA19B8">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6A2C73DD" w14:textId="77777777" w:rsidR="00EA19B8" w:rsidRDefault="00EA19B8" w:rsidP="00EA19B8">
      <w:pPr>
        <w:rPr>
          <w:rFonts w:ascii="Calibri" w:hAnsi="Calibri"/>
          <w:vertAlign w:val="subscript"/>
        </w:rPr>
      </w:pPr>
      <w:r>
        <w:rPr>
          <w:rFonts w:ascii="Calibri" w:hAnsi="Calibri"/>
          <w:vertAlign w:val="subscript"/>
        </w:rPr>
        <w:t>__________________________________________________________________      _____________________________________</w:t>
      </w:r>
    </w:p>
    <w:p w14:paraId="4665CC50" w14:textId="77777777" w:rsidR="00EA19B8" w:rsidRDefault="00EA19B8" w:rsidP="00EA19B8">
      <w:pPr>
        <w:rPr>
          <w:rFonts w:ascii="Calibri" w:hAnsi="Calibri"/>
          <w:vertAlign w:val="superscript"/>
        </w:rPr>
      </w:pPr>
      <w:r>
        <w:rPr>
          <w:rFonts w:ascii="Calibri" w:hAnsi="Calibri"/>
          <w:vertAlign w:val="superscript"/>
        </w:rPr>
        <w:t>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4A5BE989" w14:textId="77777777" w:rsidR="00EA19B8" w:rsidRDefault="00EA19B8" w:rsidP="00EA19B8">
      <w:pPr>
        <w:rPr>
          <w:rFonts w:ascii="Calibri" w:hAnsi="Calibri"/>
          <w:vertAlign w:val="superscript"/>
        </w:rPr>
      </w:pPr>
    </w:p>
    <w:p w14:paraId="431B09C1" w14:textId="77777777" w:rsidR="00EA19B8" w:rsidRPr="00515603" w:rsidRDefault="00EA19B8" w:rsidP="00EA19B8">
      <w:pPr>
        <w:rPr>
          <w:rFonts w:ascii="Calibri" w:hAnsi="Calibri"/>
          <w:vertAlign w:val="superscript"/>
        </w:rPr>
      </w:pPr>
    </w:p>
    <w:p w14:paraId="1756E054" w14:textId="77777777" w:rsidR="00387B10" w:rsidRDefault="00387B10"/>
    <w:sectPr w:rsidR="00387B10" w:rsidSect="00EA19B8">
      <w:footerReference w:type="default" r:id="rId7"/>
      <w:footerReference w:type="first" r:id="rId8"/>
      <w:pgSz w:w="12240" w:h="15840" w:code="1"/>
      <w:pgMar w:top="990" w:right="1080" w:bottom="1440" w:left="108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03B3" w14:textId="77777777" w:rsidR="00866D47" w:rsidRDefault="00866D47">
      <w:r>
        <w:separator/>
      </w:r>
    </w:p>
  </w:endnote>
  <w:endnote w:type="continuationSeparator" w:id="0">
    <w:p w14:paraId="02BE19ED" w14:textId="77777777" w:rsidR="00866D47" w:rsidRDefault="0086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1AE9" w14:textId="77777777" w:rsidR="00EA19B8" w:rsidRDefault="00EA19B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0BDF48C5" w14:textId="77777777" w:rsidR="00EA19B8" w:rsidRDefault="00EA1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AD6E" w14:textId="77777777" w:rsidR="00EA19B8" w:rsidRDefault="00EA19B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F510763" w14:textId="77777777" w:rsidR="00EA19B8" w:rsidRDefault="00EA1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50A0" w14:textId="77777777" w:rsidR="00866D47" w:rsidRDefault="00866D47">
      <w:r>
        <w:separator/>
      </w:r>
    </w:p>
  </w:footnote>
  <w:footnote w:type="continuationSeparator" w:id="0">
    <w:p w14:paraId="32F53799" w14:textId="77777777" w:rsidR="00866D47" w:rsidRDefault="00866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B8"/>
    <w:rsid w:val="000004D4"/>
    <w:rsid w:val="00117820"/>
    <w:rsid w:val="00251433"/>
    <w:rsid w:val="00387B10"/>
    <w:rsid w:val="0057303C"/>
    <w:rsid w:val="007F49F7"/>
    <w:rsid w:val="00866D47"/>
    <w:rsid w:val="00896F42"/>
    <w:rsid w:val="00B033E3"/>
    <w:rsid w:val="00B779DD"/>
    <w:rsid w:val="00D8421B"/>
    <w:rsid w:val="00EA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4AD5"/>
  <w15:chartTrackingRefBased/>
  <w15:docId w15:val="{F04AB6D4-8E25-46EF-A616-36AAD0C2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9B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A19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19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19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19B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A19B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A19B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A19B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A19B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A19B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9B8"/>
    <w:rPr>
      <w:rFonts w:eastAsiaTheme="majorEastAsia" w:cstheme="majorBidi"/>
      <w:color w:val="272727" w:themeColor="text1" w:themeTint="D8"/>
    </w:rPr>
  </w:style>
  <w:style w:type="paragraph" w:styleId="Title">
    <w:name w:val="Title"/>
    <w:basedOn w:val="Normal"/>
    <w:next w:val="Normal"/>
    <w:link w:val="TitleChar"/>
    <w:uiPriority w:val="10"/>
    <w:qFormat/>
    <w:rsid w:val="00EA19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1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9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1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9B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A19B8"/>
    <w:rPr>
      <w:i/>
      <w:iCs/>
      <w:color w:val="404040" w:themeColor="text1" w:themeTint="BF"/>
    </w:rPr>
  </w:style>
  <w:style w:type="paragraph" w:styleId="ListParagraph">
    <w:name w:val="List Paragraph"/>
    <w:basedOn w:val="Normal"/>
    <w:uiPriority w:val="34"/>
    <w:qFormat/>
    <w:rsid w:val="00EA19B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A19B8"/>
    <w:rPr>
      <w:i/>
      <w:iCs/>
      <w:color w:val="0F4761" w:themeColor="accent1" w:themeShade="BF"/>
    </w:rPr>
  </w:style>
  <w:style w:type="paragraph" w:styleId="IntenseQuote">
    <w:name w:val="Intense Quote"/>
    <w:basedOn w:val="Normal"/>
    <w:next w:val="Normal"/>
    <w:link w:val="IntenseQuoteChar"/>
    <w:uiPriority w:val="30"/>
    <w:qFormat/>
    <w:rsid w:val="00EA19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A19B8"/>
    <w:rPr>
      <w:i/>
      <w:iCs/>
      <w:color w:val="0F4761" w:themeColor="accent1" w:themeShade="BF"/>
    </w:rPr>
  </w:style>
  <w:style w:type="character" w:styleId="IntenseReference">
    <w:name w:val="Intense Reference"/>
    <w:basedOn w:val="DefaultParagraphFont"/>
    <w:uiPriority w:val="32"/>
    <w:qFormat/>
    <w:rsid w:val="00EA19B8"/>
    <w:rPr>
      <w:b/>
      <w:bCs/>
      <w:smallCaps/>
      <w:color w:val="0F4761" w:themeColor="accent1" w:themeShade="BF"/>
      <w:spacing w:val="5"/>
    </w:rPr>
  </w:style>
  <w:style w:type="paragraph" w:styleId="Footer">
    <w:name w:val="footer"/>
    <w:basedOn w:val="Normal"/>
    <w:link w:val="FooterChar"/>
    <w:uiPriority w:val="99"/>
    <w:rsid w:val="00EA19B8"/>
    <w:pPr>
      <w:tabs>
        <w:tab w:val="center" w:pos="4680"/>
        <w:tab w:val="right" w:pos="9360"/>
      </w:tabs>
    </w:pPr>
  </w:style>
  <w:style w:type="character" w:customStyle="1" w:styleId="FooterChar">
    <w:name w:val="Footer Char"/>
    <w:basedOn w:val="DefaultParagraphFont"/>
    <w:link w:val="Footer"/>
    <w:uiPriority w:val="99"/>
    <w:rsid w:val="00EA19B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Otto</dc:creator>
  <cp:keywords/>
  <dc:description/>
  <cp:lastModifiedBy>Kenzie Engen</cp:lastModifiedBy>
  <cp:revision>2</cp:revision>
  <dcterms:created xsi:type="dcterms:W3CDTF">2026-03-24T13:53:00Z</dcterms:created>
  <dcterms:modified xsi:type="dcterms:W3CDTF">2026-03-24T13:53:00Z</dcterms:modified>
</cp:coreProperties>
</file>